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7A" w:rsidRPr="00C30F0D" w:rsidRDefault="00F22E7A" w:rsidP="00C30F0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C30F0D">
        <w:rPr>
          <w:color w:val="000000"/>
        </w:rPr>
        <w:t>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171101" w:rsidRPr="00C30F0D" w:rsidRDefault="0047533F" w:rsidP="00C30F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F0D">
        <w:rPr>
          <w:rFonts w:ascii="Times New Roman" w:hAnsi="Times New Roman" w:cs="Times New Roman"/>
          <w:sz w:val="24"/>
          <w:szCs w:val="24"/>
        </w:rPr>
        <w:t xml:space="preserve">30 марта в группе раннего возраста №8 «Солнышко» </w:t>
      </w:r>
      <w:r w:rsidR="009E61FE">
        <w:rPr>
          <w:rFonts w:ascii="Times New Roman" w:hAnsi="Times New Roman" w:cs="Times New Roman"/>
          <w:sz w:val="24"/>
          <w:szCs w:val="24"/>
        </w:rPr>
        <w:t>воспитатель Кириченко А.С, провела</w:t>
      </w:r>
      <w:r w:rsidRPr="00C30F0D">
        <w:rPr>
          <w:rFonts w:ascii="Times New Roman" w:hAnsi="Times New Roman" w:cs="Times New Roman"/>
          <w:sz w:val="24"/>
          <w:szCs w:val="24"/>
        </w:rPr>
        <w:t xml:space="preserve"> очередное заседание родительского клуба  </w:t>
      </w:r>
      <w:r w:rsidR="00C30F0D">
        <w:rPr>
          <w:rFonts w:ascii="Times New Roman" w:hAnsi="Times New Roman" w:cs="Times New Roman"/>
          <w:sz w:val="24"/>
          <w:szCs w:val="24"/>
        </w:rPr>
        <w:t xml:space="preserve">на тему «Сенсорное развитие детей раннего возраста». </w:t>
      </w:r>
    </w:p>
    <w:p w:rsidR="00D1077C" w:rsidRPr="00C30F0D" w:rsidRDefault="00F22E7A" w:rsidP="00340B8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30F0D">
        <w:rPr>
          <w:color w:val="000000"/>
        </w:rPr>
        <w:t xml:space="preserve">Родителям было предложено 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</w:t>
      </w:r>
      <w:r w:rsidR="00D1077C">
        <w:rPr>
          <w:color w:val="000000"/>
        </w:rPr>
        <w:t>раннего</w:t>
      </w:r>
      <w:r w:rsidRPr="00C30F0D">
        <w:rPr>
          <w:color w:val="000000"/>
        </w:rPr>
        <w:t xml:space="preserve"> возраста, познакомиться с дидактическими играми, пособиями, направленными на усвоение сенсорных эталонов. </w:t>
      </w:r>
    </w:p>
    <w:p w:rsidR="00972D4D" w:rsidRDefault="00972D4D" w:rsidP="00972D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Учитывая важную роль родителей в развитии интереса детей к дидактическим играм, было предложено дома организовать вечера дидактической игры, направленные на накопление сенсорного опыта и обогащение чувственных впечатлений детей.</w:t>
      </w:r>
    </w:p>
    <w:p w:rsidR="00972D4D" w:rsidRDefault="00972D4D" w:rsidP="00972D4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F22E7A" w:rsidRPr="00972D4D" w:rsidRDefault="00F22E7A" w:rsidP="00972D4D">
      <w:pPr>
        <w:jc w:val="both"/>
        <w:rPr>
          <w:sz w:val="20"/>
        </w:rPr>
      </w:pPr>
    </w:p>
    <w:sectPr w:rsidR="00F22E7A" w:rsidRPr="00972D4D" w:rsidSect="0017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33F"/>
    <w:rsid w:val="00171101"/>
    <w:rsid w:val="00340B8F"/>
    <w:rsid w:val="0047533F"/>
    <w:rsid w:val="00972D4D"/>
    <w:rsid w:val="009E61FE"/>
    <w:rsid w:val="00C30F0D"/>
    <w:rsid w:val="00D1077C"/>
    <w:rsid w:val="00F2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2017-03-31T04:05:00Z</dcterms:created>
  <dcterms:modified xsi:type="dcterms:W3CDTF">2017-03-31T05:29:00Z</dcterms:modified>
</cp:coreProperties>
</file>