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32"/>
        </w:rPr>
      </w:pPr>
      <w:r w:rsidRPr="007D670E">
        <w:rPr>
          <w:i/>
          <w:iCs/>
          <w:color w:val="111111"/>
          <w:sz w:val="40"/>
          <w:szCs w:val="32"/>
          <w:bdr w:val="none" w:sz="0" w:space="0" w:color="auto" w:frame="1"/>
        </w:rPr>
        <w:t>«</w:t>
      </w:r>
      <w:r w:rsidRPr="007D670E">
        <w:rPr>
          <w:rStyle w:val="a4"/>
          <w:i/>
          <w:iCs/>
          <w:color w:val="111111"/>
          <w:sz w:val="40"/>
          <w:szCs w:val="32"/>
          <w:bdr w:val="none" w:sz="0" w:space="0" w:color="auto" w:frame="1"/>
        </w:rPr>
        <w:t>Роль книги в речевом развитии ребенка</w:t>
      </w:r>
      <w:r w:rsidRPr="007D670E">
        <w:rPr>
          <w:i/>
          <w:iCs/>
          <w:color w:val="111111"/>
          <w:sz w:val="40"/>
          <w:szCs w:val="32"/>
          <w:bdr w:val="none" w:sz="0" w:space="0" w:color="auto" w:frame="1"/>
        </w:rPr>
        <w:t>»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32"/>
        </w:rPr>
      </w:pP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Потребность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речевого</w:t>
      </w:r>
      <w:r w:rsidRPr="007D670E">
        <w:rPr>
          <w:color w:val="111111"/>
          <w:sz w:val="32"/>
          <w:szCs w:val="32"/>
        </w:rPr>
        <w:t> общения удовлетворяется у детей не полностью.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Массовое явление, связанное с низким уровнем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речевого развития детей</w:t>
      </w:r>
      <w:r w:rsidRPr="007D670E">
        <w:rPr>
          <w:color w:val="111111"/>
          <w:sz w:val="32"/>
          <w:szCs w:val="32"/>
        </w:rPr>
        <w:t>, обусловлено серьезными причинами. Компьютер широко вошел в нашу повседневную жизнь. Дети мало общаются, их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речевой опыт ограничен</w:t>
      </w:r>
      <w:r w:rsidRPr="007D670E">
        <w:rPr>
          <w:color w:val="111111"/>
          <w:sz w:val="32"/>
          <w:szCs w:val="32"/>
        </w:rPr>
        <w:t>, языковые средства несовершенны достаточно. Разговорная речь бедна, малословна. Резко снизился интерес детей к чтению. Социальные проблемы общества не позволяют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7D670E">
        <w:rPr>
          <w:color w:val="111111"/>
          <w:sz w:val="32"/>
          <w:szCs w:val="32"/>
        </w:rPr>
        <w:t> уделять достаточно внимания всестороннему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своих детей</w:t>
      </w:r>
      <w:r w:rsidRPr="007D670E">
        <w:rPr>
          <w:color w:val="111111"/>
          <w:sz w:val="32"/>
          <w:szCs w:val="32"/>
        </w:rPr>
        <w:t>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Ребенок-дошкольник</w:t>
      </w:r>
      <w:r w:rsidRPr="007D670E">
        <w:rPr>
          <w:color w:val="111111"/>
          <w:sz w:val="32"/>
          <w:szCs w:val="32"/>
        </w:rPr>
        <w:t> является своеобразным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«читателем»</w:t>
      </w:r>
      <w:r w:rsidRPr="007D670E">
        <w:rPr>
          <w:color w:val="111111"/>
          <w:sz w:val="32"/>
          <w:szCs w:val="32"/>
        </w:rPr>
        <w:t>. Слово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«читатель»</w:t>
      </w:r>
      <w:r w:rsidRPr="007D670E">
        <w:rPr>
          <w:color w:val="111111"/>
          <w:sz w:val="32"/>
          <w:szCs w:val="32"/>
        </w:rPr>
        <w:t> по отношению к дошкольному возрасту условно. В действительности это слушатель, чья встреча с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книгой</w:t>
      </w:r>
      <w:r w:rsidRPr="007D670E">
        <w:rPr>
          <w:color w:val="111111"/>
          <w:sz w:val="32"/>
          <w:szCs w:val="32"/>
        </w:rPr>
        <w:t> полностью определяется взрослым человеком, начиная от выбора текста для чтения и кончая продолжительностью общения с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книгой</w:t>
      </w:r>
      <w:r w:rsidRPr="007D670E">
        <w:rPr>
          <w:color w:val="111111"/>
          <w:sz w:val="32"/>
          <w:szCs w:val="32"/>
        </w:rPr>
        <w:t>. От взрослого в большей степени зависит и то, станет ли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 настоящим</w:t>
      </w:r>
      <w:r w:rsidRPr="007D670E">
        <w:rPr>
          <w:color w:val="111111"/>
          <w:sz w:val="32"/>
          <w:szCs w:val="32"/>
        </w:rPr>
        <w:t>, увлеченным читателем или встреча с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книгой</w:t>
      </w:r>
      <w:r w:rsidRPr="007D670E">
        <w:rPr>
          <w:color w:val="111111"/>
          <w:sz w:val="32"/>
          <w:szCs w:val="32"/>
        </w:rPr>
        <w:t> в дошкольном возрасте мелькнет случайным, ничего не значащим эпизодом в его жизни.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Но, чем же так страшно детское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нечтение</w:t>
      </w:r>
      <w:proofErr w:type="spellEnd"/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7D670E">
        <w:rPr>
          <w:color w:val="111111"/>
          <w:sz w:val="32"/>
          <w:szCs w:val="32"/>
        </w:rPr>
        <w:t>?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Во-первых, обедняется словарный запас и как следствие, понижается уровень интеллектуальных возможностей.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Во-вторых, нарушается процесс социализации, вхождения в общество, знакомство с его моральными и духовными ценностями, что порождает конфликт.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В-третьих, не читающие дети, вырастая, не приучают к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книге своих детей</w:t>
      </w:r>
      <w:r w:rsidRPr="007D670E">
        <w:rPr>
          <w:color w:val="111111"/>
          <w:sz w:val="32"/>
          <w:szCs w:val="32"/>
        </w:rPr>
        <w:t>, что постепенно ведет к духовному отчуждению представителей различных поколений в семье. 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Одна из самых важных задач обучения дошкольников родному языку –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связной речи</w:t>
      </w:r>
      <w:r w:rsidRPr="007D670E">
        <w:rPr>
          <w:color w:val="111111"/>
          <w:sz w:val="32"/>
          <w:szCs w:val="32"/>
        </w:rPr>
        <w:t>. Каждый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7D670E">
        <w:rPr>
          <w:color w:val="111111"/>
          <w:sz w:val="32"/>
          <w:szCs w:val="32"/>
        </w:rPr>
        <w:t xml:space="preserve"> должен уметь содержательно, грамматически правильно, связно и последовательно излагать свои мысли. Это поможет ему </w:t>
      </w:r>
      <w:r w:rsidRPr="007D670E">
        <w:rPr>
          <w:color w:val="111111"/>
          <w:sz w:val="32"/>
          <w:szCs w:val="32"/>
        </w:rPr>
        <w:lastRenderedPageBreak/>
        <w:t>преодолевать молчаливость и застенчивость, быть общительным, уверенным в своих силах. В то же время речь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 должна быть живой</w:t>
      </w:r>
      <w:r w:rsidRPr="007D670E">
        <w:rPr>
          <w:color w:val="111111"/>
          <w:sz w:val="32"/>
          <w:szCs w:val="32"/>
        </w:rPr>
        <w:t>, непосредственной, выразительной.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После пяти лет, когда у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7D670E">
        <w:rPr>
          <w:color w:val="111111"/>
          <w:sz w:val="32"/>
          <w:szCs w:val="32"/>
        </w:rPr>
        <w:t> появляется достаточно большой запас знаний об окружающем мире, он с удовольствием начинает придумывать, сочинять, проявляя творчество.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Помочь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7D670E">
        <w:rPr>
          <w:color w:val="111111"/>
          <w:sz w:val="32"/>
          <w:szCs w:val="32"/>
          <w:u w:val="single"/>
          <w:bdr w:val="none" w:sz="0" w:space="0" w:color="auto" w:frame="1"/>
        </w:rPr>
        <w:t>в придумывании рассказов и историй можно разными способами</w:t>
      </w:r>
      <w:r w:rsidRPr="007D670E">
        <w:rPr>
          <w:color w:val="111111"/>
          <w:sz w:val="32"/>
          <w:szCs w:val="32"/>
        </w:rPr>
        <w:t>: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в название хорошо знакомой сказки добавить слово, обозначающее какой-либо предмет. Например,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«Волк, семеро козлят и компьютер»</w:t>
      </w:r>
      <w:r w:rsidRPr="007D670E">
        <w:rPr>
          <w:color w:val="111111"/>
          <w:sz w:val="32"/>
          <w:szCs w:val="32"/>
        </w:rPr>
        <w:t>,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«Мальчик-с-пальчик и паровоз»</w:t>
      </w:r>
      <w:r w:rsidRPr="007D670E">
        <w:rPr>
          <w:color w:val="111111"/>
          <w:sz w:val="32"/>
          <w:szCs w:val="32"/>
        </w:rPr>
        <w:t> и т. п.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сюжет знакомой сказки переместить в другое время и пространство. Например,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«Жили-были старик со старухой в наши дни»</w:t>
      </w:r>
      <w:r w:rsidRPr="007D670E">
        <w:rPr>
          <w:color w:val="111111"/>
          <w:sz w:val="32"/>
          <w:szCs w:val="32"/>
        </w:rPr>
        <w:t>,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«Красная Шапочка на необитаемом острове»</w:t>
      </w:r>
      <w:r w:rsidRPr="007D670E">
        <w:rPr>
          <w:color w:val="111111"/>
          <w:sz w:val="32"/>
          <w:szCs w:val="32"/>
        </w:rPr>
        <w:t> и т. п.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предложить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 w:rsidRPr="007D670E">
        <w:rPr>
          <w:color w:val="111111"/>
          <w:sz w:val="32"/>
          <w:szCs w:val="32"/>
        </w:rPr>
        <w:t> изменить концовку сказки, используя прием введения в сюжетное повествование какого-либо предмета, явления. Например, медвежата из сказки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«Два жадных медвежонка»</w:t>
      </w:r>
      <w:r w:rsidRPr="007D670E">
        <w:rPr>
          <w:color w:val="111111"/>
          <w:sz w:val="32"/>
          <w:szCs w:val="32"/>
        </w:rPr>
        <w:t> вместо сыра съедают таблетку от жадности;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</w:t>
      </w:r>
      <w:r w:rsidRPr="007D670E">
        <w:rPr>
          <w:color w:val="111111"/>
          <w:sz w:val="32"/>
          <w:szCs w:val="32"/>
          <w:u w:val="single"/>
          <w:bdr w:val="none" w:sz="0" w:space="0" w:color="auto" w:frame="1"/>
        </w:rPr>
        <w:t>предложить заглянуть в прошлое или будущее сказочных героев</w:t>
      </w:r>
      <w:r w:rsidRPr="007D670E">
        <w:rPr>
          <w:color w:val="111111"/>
          <w:sz w:val="32"/>
          <w:szCs w:val="32"/>
        </w:rPr>
        <w:t>: что было?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раньше с тем или иным героем, что может произойти потом; написать письмо своему любимому герою или автору сказки;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сочинить разговор сказочных персонажей по телефону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(на любую тему)</w:t>
      </w:r>
      <w:r w:rsidRPr="007D670E">
        <w:rPr>
          <w:color w:val="111111"/>
          <w:sz w:val="32"/>
          <w:szCs w:val="32"/>
        </w:rPr>
        <w:t>;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придумать сказку по опорным словам. Например, ласточка, девочка, кот;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рассказать историю от лица любого героя или предмета;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описать одно и то же событие с разных точек зрения. Например, от лица веселого• человека и грустного человека и т. д.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Очень хорошо сделать альбом детских рассказов, дать ему интересное название, предложить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 w:rsidRPr="007D670E">
        <w:rPr>
          <w:color w:val="111111"/>
          <w:sz w:val="32"/>
          <w:szCs w:val="32"/>
        </w:rPr>
        <w:t> нарисовать к каждому рассказу иллюстрации. Это будет толчком для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детского творчества</w:t>
      </w:r>
      <w:r w:rsidRPr="007D670E">
        <w:rPr>
          <w:color w:val="111111"/>
          <w:sz w:val="32"/>
          <w:szCs w:val="32"/>
        </w:rPr>
        <w:t>.</w:t>
      </w:r>
    </w:p>
    <w:p w:rsidR="007A3304" w:rsidRPr="007D670E" w:rsidRDefault="007A3304" w:rsidP="007D670E">
      <w:pPr>
        <w:rPr>
          <w:rFonts w:ascii="Times New Roman" w:hAnsi="Times New Roman" w:cs="Times New Roman"/>
          <w:sz w:val="32"/>
          <w:szCs w:val="32"/>
        </w:rPr>
      </w:pPr>
    </w:p>
    <w:p w:rsidR="007D670E" w:rsidRPr="007D670E" w:rsidRDefault="007D670E">
      <w:pPr>
        <w:rPr>
          <w:rFonts w:ascii="Times New Roman" w:hAnsi="Times New Roman" w:cs="Times New Roman"/>
          <w:sz w:val="32"/>
          <w:szCs w:val="32"/>
        </w:rPr>
      </w:pPr>
    </w:p>
    <w:sectPr w:rsidR="007D670E" w:rsidRPr="007D670E" w:rsidSect="007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D670E"/>
    <w:rsid w:val="004D50A6"/>
    <w:rsid w:val="00646CB0"/>
    <w:rsid w:val="007A3304"/>
    <w:rsid w:val="007D670E"/>
    <w:rsid w:val="00CA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7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2025-07-21T07:16:00Z</dcterms:created>
  <dcterms:modified xsi:type="dcterms:W3CDTF">2025-07-21T07:16:00Z</dcterms:modified>
</cp:coreProperties>
</file>